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6B446" w14:textId="0932F4B1" w:rsidR="00F76BE3" w:rsidRDefault="005C3004" w:rsidP="00F76BE3">
      <w:pPr>
        <w:jc w:val="right"/>
      </w:pPr>
      <w:r>
        <w:rPr>
          <w:noProof/>
        </w:rPr>
        <w:drawing>
          <wp:inline distT="0" distB="0" distL="0" distR="0" wp14:anchorId="02E1E4E6" wp14:editId="3E30091F">
            <wp:extent cx="2368610" cy="1002665"/>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 Logo 2019.jpg"/>
                    <pic:cNvPicPr/>
                  </pic:nvPicPr>
                  <pic:blipFill>
                    <a:blip r:embed="rId8">
                      <a:extLst>
                        <a:ext uri="{28A0092B-C50C-407E-A947-70E740481C1C}">
                          <a14:useLocalDpi xmlns:a14="http://schemas.microsoft.com/office/drawing/2010/main" val="0"/>
                        </a:ext>
                      </a:extLst>
                    </a:blip>
                    <a:stretch>
                      <a:fillRect/>
                    </a:stretch>
                  </pic:blipFill>
                  <pic:spPr>
                    <a:xfrm>
                      <a:off x="0" y="0"/>
                      <a:ext cx="2421912" cy="1025229"/>
                    </a:xfrm>
                    <a:prstGeom prst="rect">
                      <a:avLst/>
                    </a:prstGeom>
                  </pic:spPr>
                </pic:pic>
              </a:graphicData>
            </a:graphic>
          </wp:inline>
        </w:drawing>
      </w:r>
    </w:p>
    <w:p w14:paraId="306EC1F0" w14:textId="77777777" w:rsidR="00F76BE3" w:rsidRDefault="00F76BE3" w:rsidP="00F76BE3"/>
    <w:p w14:paraId="7EDB631A" w14:textId="263ACE89" w:rsidR="00E30ACD" w:rsidRDefault="00E30ACD" w:rsidP="00E30ACD">
      <w:pPr>
        <w:ind w:left="5040" w:firstLine="720"/>
        <w:rPr>
          <w:rFonts w:ascii="Arial" w:hAnsi="Arial" w:cs="Arial"/>
          <w:b/>
          <w:sz w:val="56"/>
          <w:szCs w:val="56"/>
        </w:rPr>
      </w:pPr>
      <w:r>
        <w:rPr>
          <w:rFonts w:ascii="Arial" w:hAnsi="Arial" w:cs="Arial"/>
          <w:b/>
          <w:noProof/>
          <w:sz w:val="56"/>
          <w:szCs w:val="56"/>
        </w:rPr>
        <w:drawing>
          <wp:inline distT="0" distB="0" distL="0" distR="0" wp14:anchorId="3912130B" wp14:editId="14F20F12">
            <wp:extent cx="2063750" cy="5461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BSE-CPD Blue.png"/>
                    <pic:cNvPicPr/>
                  </pic:nvPicPr>
                  <pic:blipFill>
                    <a:blip r:embed="rId9">
                      <a:extLst>
                        <a:ext uri="{28A0092B-C50C-407E-A947-70E740481C1C}">
                          <a14:useLocalDpi xmlns:a14="http://schemas.microsoft.com/office/drawing/2010/main" val="0"/>
                        </a:ext>
                      </a:extLst>
                    </a:blip>
                    <a:stretch>
                      <a:fillRect/>
                    </a:stretch>
                  </pic:blipFill>
                  <pic:spPr>
                    <a:xfrm>
                      <a:off x="0" y="0"/>
                      <a:ext cx="2063750" cy="546100"/>
                    </a:xfrm>
                    <a:prstGeom prst="rect">
                      <a:avLst/>
                    </a:prstGeom>
                  </pic:spPr>
                </pic:pic>
              </a:graphicData>
            </a:graphic>
          </wp:inline>
        </w:drawing>
      </w:r>
    </w:p>
    <w:p w14:paraId="2412EC3B" w14:textId="4175D5C1" w:rsidR="00F76BE3" w:rsidRPr="004844F7" w:rsidRDefault="00F76BE3" w:rsidP="00F76BE3">
      <w:pPr>
        <w:rPr>
          <w:rFonts w:ascii="Arial" w:hAnsi="Arial" w:cs="Arial"/>
          <w:b/>
          <w:sz w:val="56"/>
          <w:szCs w:val="56"/>
        </w:rPr>
      </w:pPr>
      <w:r w:rsidRPr="004844F7">
        <w:rPr>
          <w:rFonts w:ascii="Arial" w:hAnsi="Arial" w:cs="Arial"/>
          <w:b/>
          <w:sz w:val="56"/>
          <w:szCs w:val="56"/>
        </w:rPr>
        <w:t>Press Release</w:t>
      </w:r>
    </w:p>
    <w:p w14:paraId="04FD5753" w14:textId="375BDCD1" w:rsidR="00F76BE3" w:rsidRPr="004844F7" w:rsidRDefault="004625AD" w:rsidP="00F76BE3">
      <w:pPr>
        <w:jc w:val="right"/>
        <w:rPr>
          <w:rFonts w:ascii="Arial" w:hAnsi="Arial" w:cs="Arial"/>
          <w:b/>
        </w:rPr>
      </w:pPr>
      <w:r>
        <w:rPr>
          <w:rFonts w:ascii="Arial" w:hAnsi="Arial" w:cs="Arial"/>
          <w:b/>
        </w:rPr>
        <w:t>2</w:t>
      </w:r>
      <w:r w:rsidR="003D10C5">
        <w:rPr>
          <w:rFonts w:ascii="Arial" w:hAnsi="Arial" w:cs="Arial"/>
          <w:b/>
        </w:rPr>
        <w:t>8</w:t>
      </w:r>
      <w:r w:rsidR="000A6371" w:rsidRPr="000A6371">
        <w:rPr>
          <w:rFonts w:ascii="Arial" w:hAnsi="Arial" w:cs="Arial"/>
          <w:b/>
          <w:vertAlign w:val="superscript"/>
        </w:rPr>
        <w:t>th</w:t>
      </w:r>
      <w:r w:rsidR="000A6371" w:rsidRPr="000A6371">
        <w:rPr>
          <w:rFonts w:ascii="Arial" w:hAnsi="Arial" w:cs="Arial"/>
          <w:b/>
        </w:rPr>
        <w:t xml:space="preserve"> </w:t>
      </w:r>
      <w:r w:rsidR="003D10C5">
        <w:rPr>
          <w:rFonts w:ascii="Arial" w:hAnsi="Arial" w:cs="Arial"/>
          <w:b/>
        </w:rPr>
        <w:t>May</w:t>
      </w:r>
      <w:r w:rsidR="00F76BE3">
        <w:rPr>
          <w:rFonts w:ascii="Arial" w:hAnsi="Arial" w:cs="Arial"/>
          <w:b/>
        </w:rPr>
        <w:t xml:space="preserve"> 20</w:t>
      </w:r>
      <w:r w:rsidR="003D10C5">
        <w:rPr>
          <w:rFonts w:ascii="Arial" w:hAnsi="Arial" w:cs="Arial"/>
          <w:b/>
        </w:rPr>
        <w:t>20</w:t>
      </w:r>
    </w:p>
    <w:p w14:paraId="060BADFF" w14:textId="77777777" w:rsidR="00F76BE3" w:rsidRDefault="00F76BE3" w:rsidP="00481119">
      <w:pPr>
        <w:rPr>
          <w:rFonts w:eastAsia="Times New Roman" w:cstheme="minorHAnsi"/>
          <w:b/>
          <w:color w:val="000000"/>
          <w:lang w:eastAsia="en-GB"/>
        </w:rPr>
      </w:pPr>
    </w:p>
    <w:p w14:paraId="48FC7DDC" w14:textId="77777777" w:rsidR="00435598" w:rsidRDefault="00435598" w:rsidP="00435598">
      <w:pPr>
        <w:rPr>
          <w:rFonts w:ascii="Arial" w:hAnsi="Arial" w:cs="Arial"/>
          <w:b/>
        </w:rPr>
      </w:pPr>
    </w:p>
    <w:p w14:paraId="30C12224" w14:textId="77777777" w:rsidR="003D10C5" w:rsidRDefault="003D10C5" w:rsidP="003D10C5">
      <w:pPr>
        <w:rPr>
          <w:rFonts w:ascii="Arial" w:hAnsi="Arial" w:cs="Arial"/>
          <w:b/>
          <w:shd w:val="clear" w:color="auto" w:fill="FFFFFF"/>
        </w:rPr>
      </w:pPr>
    </w:p>
    <w:p w14:paraId="6191633D" w14:textId="77777777" w:rsidR="003D10C5" w:rsidRDefault="003D10C5" w:rsidP="003D10C5">
      <w:pPr>
        <w:rPr>
          <w:rFonts w:ascii="Arial" w:hAnsi="Arial" w:cs="Arial"/>
          <w:b/>
          <w:shd w:val="clear" w:color="auto" w:fill="FFFFFF"/>
        </w:rPr>
      </w:pPr>
    </w:p>
    <w:p w14:paraId="28D89EFE" w14:textId="7C4797A4" w:rsidR="003D10C5" w:rsidRPr="00A74A73" w:rsidRDefault="003D10C5" w:rsidP="003D10C5">
      <w:pPr>
        <w:rPr>
          <w:rFonts w:ascii="Arial" w:hAnsi="Arial" w:cs="Arial"/>
          <w:b/>
          <w:shd w:val="clear" w:color="auto" w:fill="FFFFFF"/>
        </w:rPr>
      </w:pPr>
      <w:r w:rsidRPr="00A74A73">
        <w:rPr>
          <w:rFonts w:ascii="Arial" w:hAnsi="Arial" w:cs="Arial"/>
          <w:b/>
          <w:shd w:val="clear" w:color="auto" w:fill="FFFFFF"/>
        </w:rPr>
        <w:t>SCA secures CIBSE accreditation for second CPD course</w:t>
      </w:r>
    </w:p>
    <w:p w14:paraId="1958361D" w14:textId="77777777" w:rsidR="003D10C5" w:rsidRPr="00A74A73" w:rsidRDefault="003D10C5" w:rsidP="003D10C5">
      <w:pPr>
        <w:rPr>
          <w:rFonts w:ascii="Arial" w:hAnsi="Arial" w:cs="Arial"/>
          <w:shd w:val="clear" w:color="auto" w:fill="FFFFFF"/>
        </w:rPr>
      </w:pPr>
    </w:p>
    <w:p w14:paraId="6820C715" w14:textId="77777777" w:rsidR="003D10C5" w:rsidRPr="00A74A73" w:rsidRDefault="003D10C5" w:rsidP="003D10C5">
      <w:pPr>
        <w:rPr>
          <w:rFonts w:ascii="Arial" w:hAnsi="Arial" w:cs="Arial"/>
          <w:shd w:val="clear" w:color="auto" w:fill="FFFFFF"/>
        </w:rPr>
      </w:pPr>
      <w:r w:rsidRPr="00A74A73">
        <w:rPr>
          <w:rFonts w:ascii="Arial" w:hAnsi="Arial" w:cs="Arial"/>
          <w:shd w:val="clear" w:color="auto" w:fill="FFFFFF"/>
        </w:rPr>
        <w:t>The Smoke Control Association (SCA) has announced that it has secured CIBSE accreditation for its latest CPD presentation aimed at building consultants, engineers, contactors and designers with an interest in the design, specification and installation of smoke control systems in apartment buildings.</w:t>
      </w:r>
    </w:p>
    <w:p w14:paraId="4C825495" w14:textId="77777777" w:rsidR="003D10C5" w:rsidRPr="00A74A73" w:rsidRDefault="003D10C5" w:rsidP="003D10C5">
      <w:pPr>
        <w:rPr>
          <w:rFonts w:ascii="Arial" w:hAnsi="Arial" w:cs="Arial"/>
          <w:shd w:val="clear" w:color="auto" w:fill="FFFFFF"/>
        </w:rPr>
      </w:pPr>
    </w:p>
    <w:p w14:paraId="3EF3BDCF" w14:textId="1D3FD815" w:rsidR="003D10C5" w:rsidRPr="00A74A73" w:rsidRDefault="003D10C5" w:rsidP="003D10C5">
      <w:pPr>
        <w:rPr>
          <w:rFonts w:ascii="Arial" w:hAnsi="Arial" w:cs="Arial"/>
          <w:shd w:val="clear" w:color="auto" w:fill="FFFFFF"/>
        </w:rPr>
      </w:pPr>
      <w:r w:rsidRPr="00A74A73">
        <w:rPr>
          <w:rFonts w:ascii="Arial" w:hAnsi="Arial" w:cs="Arial"/>
          <w:shd w:val="clear" w:color="auto" w:fill="FFFFFF"/>
        </w:rPr>
        <w:t xml:space="preserve">Based on the original SCA guidance document </w:t>
      </w:r>
      <w:r w:rsidRPr="00A74A73">
        <w:rPr>
          <w:rFonts w:ascii="Arial" w:hAnsi="Arial" w:cs="Arial"/>
        </w:rPr>
        <w:t>–</w:t>
      </w:r>
      <w:r w:rsidRPr="00A74A73">
        <w:rPr>
          <w:rFonts w:ascii="Arial" w:hAnsi="Arial" w:cs="Arial"/>
          <w:shd w:val="clear" w:color="auto" w:fill="FFFFFF"/>
        </w:rPr>
        <w:t xml:space="preserve"> </w:t>
      </w:r>
      <w:r w:rsidRPr="00A74A73">
        <w:rPr>
          <w:rFonts w:ascii="Arial" w:hAnsi="Arial" w:cs="Arial"/>
        </w:rPr>
        <w:t xml:space="preserve">Guidance on Smoke Control to Common Escape Routes in Apartment Buildings – </w:t>
      </w:r>
      <w:r w:rsidRPr="00A74A73">
        <w:rPr>
          <w:rFonts w:ascii="Arial" w:hAnsi="Arial" w:cs="Arial"/>
          <w:shd w:val="clear" w:color="auto" w:fill="FFFFFF"/>
        </w:rPr>
        <w:t xml:space="preserve">this is the second SCA CPD presentation to be accredited by CIBSE after </w:t>
      </w:r>
      <w:r w:rsidR="009B2FF0">
        <w:rPr>
          <w:rFonts w:ascii="Arial" w:hAnsi="Arial" w:cs="Arial"/>
          <w:shd w:val="clear" w:color="auto" w:fill="FFFFFF"/>
        </w:rPr>
        <w:t>passing</w:t>
      </w:r>
      <w:r w:rsidRPr="00A74A73">
        <w:rPr>
          <w:rFonts w:ascii="Arial" w:hAnsi="Arial" w:cs="Arial"/>
          <w:shd w:val="clear" w:color="auto" w:fill="FFFFFF"/>
        </w:rPr>
        <w:t xml:space="preserve"> the professional body’s rigorous approval process. </w:t>
      </w:r>
    </w:p>
    <w:p w14:paraId="27C57455" w14:textId="77777777" w:rsidR="003D10C5" w:rsidRPr="00A74A73" w:rsidRDefault="003D10C5" w:rsidP="003D10C5">
      <w:pPr>
        <w:rPr>
          <w:rFonts w:ascii="Arial" w:hAnsi="Arial" w:cs="Arial"/>
          <w:shd w:val="clear" w:color="auto" w:fill="FFFFFF"/>
        </w:rPr>
      </w:pPr>
    </w:p>
    <w:p w14:paraId="5D0CBB51" w14:textId="77777777" w:rsidR="003D10C5" w:rsidRPr="00A74A73" w:rsidRDefault="003D10C5" w:rsidP="003D10C5">
      <w:pPr>
        <w:rPr>
          <w:rFonts w:ascii="Arial" w:hAnsi="Arial" w:cs="Arial"/>
          <w:shd w:val="clear" w:color="auto" w:fill="FFFFFF"/>
        </w:rPr>
      </w:pPr>
      <w:r w:rsidRPr="00A74A73">
        <w:rPr>
          <w:rFonts w:ascii="Arial" w:hAnsi="Arial" w:cs="Arial"/>
          <w:shd w:val="clear" w:color="auto" w:fill="FFFFFF"/>
        </w:rPr>
        <w:t xml:space="preserve">The course provides valuable insight into the SCA guide to common escape routes in apartment buildings. As well as describing appropriate types of product and fitting location, the presentation clarifies the various BS/EN standards a smoke control system must adhere to fulfil competency and compliance standards. </w:t>
      </w:r>
    </w:p>
    <w:p w14:paraId="4C7AF57B" w14:textId="77777777" w:rsidR="003D10C5" w:rsidRPr="00A74A73" w:rsidRDefault="003D10C5" w:rsidP="003D10C5">
      <w:pPr>
        <w:rPr>
          <w:rFonts w:ascii="Arial" w:hAnsi="Arial" w:cs="Arial"/>
          <w:shd w:val="clear" w:color="auto" w:fill="FFFFFF"/>
        </w:rPr>
      </w:pPr>
    </w:p>
    <w:p w14:paraId="5EDF81DE" w14:textId="697A88CE" w:rsidR="003D10C5" w:rsidRPr="00A74A73" w:rsidRDefault="003D10C5" w:rsidP="003D10C5">
      <w:pPr>
        <w:rPr>
          <w:rFonts w:ascii="Arial" w:hAnsi="Arial" w:cs="Arial"/>
        </w:rPr>
      </w:pPr>
      <w:r w:rsidRPr="00A74A73">
        <w:rPr>
          <w:rFonts w:ascii="Arial" w:hAnsi="Arial" w:cs="Arial"/>
        </w:rPr>
        <w:t xml:space="preserve">It is anticipated that this latest CPD course will help to educate and inform delegates on the importance of smoke control in high rise buildings, helping to </w:t>
      </w:r>
      <w:r>
        <w:rPr>
          <w:rFonts w:ascii="Arial" w:hAnsi="Arial" w:cs="Arial"/>
        </w:rPr>
        <w:t xml:space="preserve">encourage best practice </w:t>
      </w:r>
      <w:r w:rsidRPr="00A74A73">
        <w:rPr>
          <w:rFonts w:ascii="Arial" w:hAnsi="Arial" w:cs="Arial"/>
        </w:rPr>
        <w:t>and rais</w:t>
      </w:r>
      <w:r w:rsidR="008D160B">
        <w:rPr>
          <w:rFonts w:ascii="Arial" w:hAnsi="Arial" w:cs="Arial"/>
        </w:rPr>
        <w:t>ing</w:t>
      </w:r>
      <w:r w:rsidRPr="00A74A73">
        <w:rPr>
          <w:rFonts w:ascii="Arial" w:hAnsi="Arial" w:cs="Arial"/>
        </w:rPr>
        <w:t xml:space="preserve"> industry standards</w:t>
      </w:r>
      <w:r>
        <w:rPr>
          <w:rFonts w:ascii="Arial" w:hAnsi="Arial" w:cs="Arial"/>
        </w:rPr>
        <w:t xml:space="preserve"> across the board.</w:t>
      </w:r>
      <w:r w:rsidR="00E6471B">
        <w:rPr>
          <w:rFonts w:ascii="Arial" w:hAnsi="Arial" w:cs="Arial"/>
        </w:rPr>
        <w:t xml:space="preserve"> </w:t>
      </w:r>
      <w:r w:rsidRPr="00A74A73">
        <w:rPr>
          <w:rFonts w:ascii="Arial" w:eastAsia="Times New Roman" w:hAnsi="Arial" w:cs="Arial"/>
          <w:color w:val="000000"/>
          <w:lang w:eastAsia="en-GB"/>
        </w:rPr>
        <w:t xml:space="preserve">For further information </w:t>
      </w:r>
      <w:r w:rsidRPr="00A74A73">
        <w:rPr>
          <w:rFonts w:ascii="Arial" w:hAnsi="Arial" w:cs="Arial"/>
        </w:rPr>
        <w:t xml:space="preserve">visit </w:t>
      </w:r>
      <w:hyperlink r:id="rId10" w:history="1">
        <w:r w:rsidRPr="00A74A73">
          <w:rPr>
            <w:rFonts w:ascii="Arial" w:hAnsi="Arial" w:cs="Arial"/>
          </w:rPr>
          <w:t>www.cibse.org/membership/co</w:t>
        </w:r>
        <w:r w:rsidRPr="00A74A73">
          <w:rPr>
            <w:rFonts w:ascii="Arial" w:hAnsi="Arial" w:cs="Arial"/>
          </w:rPr>
          <w:t>n</w:t>
        </w:r>
        <w:r w:rsidRPr="00A74A73">
          <w:rPr>
            <w:rFonts w:ascii="Arial" w:hAnsi="Arial" w:cs="Arial"/>
          </w:rPr>
          <w:t>tinuing-professional-development-cpd/directory-of-cpd-course</w:t>
        </w:r>
        <w:r w:rsidRPr="00A74A73">
          <w:rPr>
            <w:rFonts w:ascii="Arial" w:hAnsi="Arial" w:cs="Arial"/>
          </w:rPr>
          <w:t>-</w:t>
        </w:r>
        <w:r w:rsidRPr="00A74A73">
          <w:rPr>
            <w:rFonts w:ascii="Arial" w:hAnsi="Arial" w:cs="Arial"/>
          </w:rPr>
          <w:t>providers/smoke-control-association</w:t>
        </w:r>
      </w:hyperlink>
      <w:r w:rsidRPr="00A74A73">
        <w:rPr>
          <w:rFonts w:ascii="Arial" w:hAnsi="Arial" w:cs="Arial"/>
        </w:rPr>
        <w:t xml:space="preserve"> or </w:t>
      </w:r>
      <w:r w:rsidRPr="00A74A73">
        <w:rPr>
          <w:rFonts w:ascii="Arial" w:eastAsia="Times New Roman" w:hAnsi="Arial" w:cs="Arial"/>
          <w:color w:val="000000"/>
          <w:lang w:eastAsia="en-GB"/>
        </w:rPr>
        <w:t>email info@smokecontrol.org.uk.</w:t>
      </w:r>
    </w:p>
    <w:p w14:paraId="3F86089A" w14:textId="1CDF3668" w:rsidR="003D10C5" w:rsidRDefault="003D10C5" w:rsidP="003D10C5">
      <w:pPr>
        <w:rPr>
          <w:rFonts w:ascii="Arial" w:hAnsi="Arial" w:cs="Arial"/>
        </w:rPr>
      </w:pPr>
    </w:p>
    <w:p w14:paraId="3A36F904" w14:textId="7F19E1C7" w:rsidR="00E6471B" w:rsidRDefault="00E6471B" w:rsidP="003D10C5">
      <w:pPr>
        <w:rPr>
          <w:rFonts w:ascii="Arial" w:hAnsi="Arial" w:cs="Arial"/>
        </w:rPr>
      </w:pPr>
      <w:r>
        <w:rPr>
          <w:rFonts w:ascii="Arial" w:hAnsi="Arial" w:cs="Arial"/>
        </w:rPr>
        <w:t>The SCA will also be presenting this CPD course as a webinar at 11am on Thursday 16</w:t>
      </w:r>
      <w:r w:rsidRPr="00E6471B">
        <w:rPr>
          <w:rFonts w:ascii="Arial" w:hAnsi="Arial" w:cs="Arial"/>
          <w:vertAlign w:val="superscript"/>
        </w:rPr>
        <w:t>th</w:t>
      </w:r>
      <w:r>
        <w:rPr>
          <w:rFonts w:ascii="Arial" w:hAnsi="Arial" w:cs="Arial"/>
        </w:rPr>
        <w:t xml:space="preserve"> June. Anyone interested in attending should contact Allan Hurdle for details on how to register – allanh@feta.co.uk.</w:t>
      </w:r>
    </w:p>
    <w:p w14:paraId="463ACB78" w14:textId="77777777" w:rsidR="00E6471B" w:rsidRPr="00A74A73" w:rsidRDefault="00E6471B" w:rsidP="003D10C5">
      <w:pPr>
        <w:rPr>
          <w:rFonts w:ascii="Arial" w:hAnsi="Arial" w:cs="Arial"/>
        </w:rPr>
      </w:pPr>
    </w:p>
    <w:p w14:paraId="1404C574" w14:textId="77777777" w:rsidR="003D10C5" w:rsidRPr="00A74A73" w:rsidRDefault="009D5644" w:rsidP="003D10C5">
      <w:pPr>
        <w:rPr>
          <w:rFonts w:ascii="Arial" w:hAnsi="Arial" w:cs="Arial"/>
          <w:b/>
          <w:sz w:val="22"/>
          <w:szCs w:val="22"/>
          <w:u w:val="single"/>
        </w:rPr>
      </w:pPr>
      <w:hyperlink r:id="rId11" w:history="1">
        <w:r w:rsidR="003D10C5" w:rsidRPr="00A74A73">
          <w:rPr>
            <w:rStyle w:val="Hyperlink"/>
            <w:rFonts w:ascii="Arial" w:hAnsi="Arial" w:cs="Arial"/>
            <w:b/>
            <w:sz w:val="22"/>
            <w:szCs w:val="22"/>
          </w:rPr>
          <w:t>www.smokecontrol.org.uk</w:t>
        </w:r>
      </w:hyperlink>
    </w:p>
    <w:p w14:paraId="1617ADE3" w14:textId="77777777" w:rsidR="003D10C5" w:rsidRDefault="003D10C5" w:rsidP="003D10C5"/>
    <w:p w14:paraId="235E827C" w14:textId="77777777" w:rsidR="003D10C5" w:rsidRDefault="003D10C5" w:rsidP="00F76BE3">
      <w:pPr>
        <w:rPr>
          <w:rFonts w:ascii="Arial" w:hAnsi="Arial" w:cs="Arial"/>
          <w:b/>
          <w:sz w:val="22"/>
          <w:szCs w:val="22"/>
          <w:u w:val="single"/>
        </w:rPr>
      </w:pPr>
    </w:p>
    <w:p w14:paraId="26757CA9" w14:textId="77777777" w:rsidR="003D10C5" w:rsidRDefault="003D10C5" w:rsidP="00F76BE3">
      <w:pPr>
        <w:rPr>
          <w:rFonts w:ascii="Arial" w:hAnsi="Arial" w:cs="Arial"/>
          <w:b/>
          <w:sz w:val="22"/>
          <w:szCs w:val="22"/>
          <w:u w:val="single"/>
        </w:rPr>
      </w:pPr>
    </w:p>
    <w:p w14:paraId="11A6AFED" w14:textId="77777777" w:rsidR="003D10C5" w:rsidRDefault="003D10C5" w:rsidP="00F76BE3">
      <w:pPr>
        <w:rPr>
          <w:rFonts w:ascii="Arial" w:hAnsi="Arial" w:cs="Arial"/>
          <w:b/>
          <w:sz w:val="22"/>
          <w:szCs w:val="22"/>
          <w:u w:val="single"/>
        </w:rPr>
      </w:pPr>
    </w:p>
    <w:p w14:paraId="77AB9D02" w14:textId="77777777" w:rsidR="003D10C5" w:rsidRDefault="003D10C5" w:rsidP="00F76BE3">
      <w:pPr>
        <w:rPr>
          <w:rFonts w:ascii="Arial" w:hAnsi="Arial" w:cs="Arial"/>
          <w:b/>
          <w:sz w:val="22"/>
          <w:szCs w:val="22"/>
          <w:u w:val="single"/>
        </w:rPr>
      </w:pPr>
      <w:bookmarkStart w:id="0" w:name="_GoBack"/>
      <w:bookmarkEnd w:id="0"/>
    </w:p>
    <w:p w14:paraId="25EFD3E8" w14:textId="534420D0" w:rsidR="00F76BE3" w:rsidRPr="004E26B2" w:rsidRDefault="00F76BE3" w:rsidP="00F76BE3">
      <w:pPr>
        <w:rPr>
          <w:rFonts w:ascii="Arial" w:hAnsi="Arial" w:cs="Arial"/>
          <w:b/>
          <w:sz w:val="22"/>
          <w:szCs w:val="22"/>
          <w:u w:val="single"/>
        </w:rPr>
      </w:pPr>
      <w:r w:rsidRPr="004E26B2">
        <w:rPr>
          <w:rFonts w:ascii="Arial" w:hAnsi="Arial" w:cs="Arial"/>
          <w:b/>
          <w:sz w:val="22"/>
          <w:szCs w:val="22"/>
          <w:u w:val="single"/>
        </w:rPr>
        <w:lastRenderedPageBreak/>
        <w:t>Note to Editors</w:t>
      </w:r>
    </w:p>
    <w:p w14:paraId="7CA1316A" w14:textId="77777777" w:rsidR="00F76BE3" w:rsidRPr="004E26B2" w:rsidRDefault="00F76BE3" w:rsidP="00F76BE3">
      <w:pPr>
        <w:pStyle w:val="NormalWeb"/>
        <w:rPr>
          <w:rFonts w:ascii="Arial" w:hAnsi="Arial" w:cs="Arial"/>
          <w:sz w:val="22"/>
          <w:szCs w:val="22"/>
        </w:rPr>
      </w:pPr>
      <w:r w:rsidRPr="004E26B2">
        <w:rPr>
          <w:rFonts w:ascii="Arial" w:hAnsi="Arial" w:cs="Arial"/>
          <w:sz w:val="22"/>
          <w:szCs w:val="22"/>
        </w:rPr>
        <w:t xml:space="preserve">The Smoke Control Association (SCA) is an independent body of experts all involved in various aspects of the smoke control sector. The Association works in many fields including the publication of guides related to smoke control systems and products. </w:t>
      </w:r>
    </w:p>
    <w:p w14:paraId="4EF1A0F3" w14:textId="77777777" w:rsidR="00F76BE3" w:rsidRPr="004E26B2" w:rsidRDefault="00F76BE3" w:rsidP="00F76BE3">
      <w:pPr>
        <w:rPr>
          <w:rFonts w:ascii="Arial" w:hAnsi="Arial" w:cs="Arial"/>
          <w:sz w:val="22"/>
          <w:szCs w:val="22"/>
        </w:rPr>
      </w:pPr>
      <w:r w:rsidRPr="004E26B2">
        <w:rPr>
          <w:rFonts w:ascii="Arial" w:hAnsi="Arial" w:cs="Arial"/>
          <w:sz w:val="22"/>
          <w:szCs w:val="22"/>
        </w:rPr>
        <w:t xml:space="preserve">The SCA is part of FETA – the Federation of Environmental Trade Associations – a UK body representing the interests of over 400 manufacturers, suppliers, installers and contractors within heating, ventilating, building controls, refrigeration and air conditioning. </w:t>
      </w:r>
    </w:p>
    <w:p w14:paraId="26B8646B" w14:textId="77777777" w:rsidR="00F76BE3" w:rsidRPr="004E26B2" w:rsidRDefault="00F76BE3" w:rsidP="00F76BE3">
      <w:pPr>
        <w:rPr>
          <w:rFonts w:ascii="Arial" w:hAnsi="Arial" w:cs="Arial"/>
          <w:sz w:val="22"/>
          <w:szCs w:val="22"/>
        </w:rPr>
      </w:pPr>
    </w:p>
    <w:p w14:paraId="0AF1240E" w14:textId="77777777" w:rsidR="00F76BE3" w:rsidRPr="004E26B2" w:rsidRDefault="00F76BE3" w:rsidP="00F76BE3">
      <w:pPr>
        <w:rPr>
          <w:rFonts w:ascii="Arial" w:hAnsi="Arial" w:cs="Arial"/>
          <w:sz w:val="22"/>
          <w:szCs w:val="22"/>
        </w:rPr>
      </w:pPr>
      <w:r w:rsidRPr="004E26B2">
        <w:rPr>
          <w:rFonts w:ascii="Arial" w:hAnsi="Arial" w:cs="Arial"/>
          <w:sz w:val="22"/>
          <w:szCs w:val="22"/>
        </w:rPr>
        <w:t>For further information, please contact Keystone Communications:</w:t>
      </w:r>
    </w:p>
    <w:p w14:paraId="6000F5FD" w14:textId="77777777" w:rsidR="00F76BE3" w:rsidRPr="004E26B2" w:rsidRDefault="00F76BE3" w:rsidP="00F76BE3">
      <w:pPr>
        <w:rPr>
          <w:rFonts w:ascii="Arial" w:hAnsi="Arial" w:cs="Arial"/>
          <w:sz w:val="22"/>
          <w:szCs w:val="22"/>
        </w:rPr>
      </w:pPr>
    </w:p>
    <w:p w14:paraId="1FE9E100" w14:textId="77777777" w:rsidR="00F76BE3" w:rsidRPr="004E26B2" w:rsidRDefault="00F76BE3" w:rsidP="00F76BE3">
      <w:pPr>
        <w:rPr>
          <w:rFonts w:ascii="Arial" w:hAnsi="Arial" w:cs="Arial"/>
          <w:sz w:val="22"/>
          <w:szCs w:val="22"/>
        </w:rPr>
      </w:pPr>
      <w:r w:rsidRPr="004E26B2">
        <w:rPr>
          <w:rFonts w:ascii="Arial" w:hAnsi="Arial" w:cs="Arial"/>
          <w:sz w:val="22"/>
          <w:szCs w:val="22"/>
        </w:rPr>
        <w:t>Michael Crane</w:t>
      </w:r>
    </w:p>
    <w:p w14:paraId="6A697AAA" w14:textId="77777777" w:rsidR="00F76BE3" w:rsidRPr="004E26B2" w:rsidRDefault="00F76BE3" w:rsidP="00F76BE3">
      <w:pPr>
        <w:rPr>
          <w:rFonts w:ascii="Arial" w:hAnsi="Arial" w:cs="Arial"/>
          <w:sz w:val="22"/>
          <w:szCs w:val="22"/>
        </w:rPr>
      </w:pPr>
      <w:r w:rsidRPr="004E26B2">
        <w:rPr>
          <w:rFonts w:ascii="Arial" w:hAnsi="Arial" w:cs="Arial"/>
          <w:sz w:val="22"/>
          <w:szCs w:val="22"/>
        </w:rPr>
        <w:t>Tel: 01733 294524</w:t>
      </w:r>
    </w:p>
    <w:p w14:paraId="6B93B867" w14:textId="77777777" w:rsidR="00F76BE3" w:rsidRPr="004E26B2" w:rsidRDefault="00F76BE3" w:rsidP="00F76BE3">
      <w:pPr>
        <w:rPr>
          <w:rFonts w:ascii="Arial" w:hAnsi="Arial" w:cs="Arial"/>
          <w:sz w:val="22"/>
          <w:szCs w:val="22"/>
        </w:rPr>
      </w:pPr>
      <w:r w:rsidRPr="004E26B2">
        <w:rPr>
          <w:rFonts w:ascii="Arial" w:hAnsi="Arial" w:cs="Arial"/>
          <w:sz w:val="22"/>
          <w:szCs w:val="22"/>
        </w:rPr>
        <w:t>Email: michael@keystonecomms.co.uk</w:t>
      </w:r>
    </w:p>
    <w:p w14:paraId="1D162FCC" w14:textId="77777777" w:rsidR="00F76BE3" w:rsidRPr="000B5282" w:rsidRDefault="00F76BE3" w:rsidP="00F76BE3">
      <w:pPr>
        <w:rPr>
          <w:rFonts w:ascii="Arial" w:hAnsi="Arial" w:cs="Arial"/>
          <w:sz w:val="22"/>
          <w:szCs w:val="22"/>
        </w:rPr>
      </w:pPr>
    </w:p>
    <w:p w14:paraId="773459A2" w14:textId="77777777" w:rsidR="00F76BE3" w:rsidRDefault="00F76BE3" w:rsidP="00E96247">
      <w:pPr>
        <w:rPr>
          <w:rFonts w:eastAsia="Arial Unicode MS" w:cstheme="minorHAnsi"/>
        </w:rPr>
      </w:pPr>
    </w:p>
    <w:p w14:paraId="2E5F825B" w14:textId="77777777" w:rsidR="00DD7C71" w:rsidRDefault="00DD7C71" w:rsidP="00E96247">
      <w:pPr>
        <w:rPr>
          <w:rFonts w:eastAsia="Arial Unicode MS" w:cstheme="minorHAnsi"/>
        </w:rPr>
      </w:pPr>
    </w:p>
    <w:p w14:paraId="2118A31E" w14:textId="77777777" w:rsidR="00DD7C71" w:rsidRDefault="00DD7C71" w:rsidP="00E96247">
      <w:pPr>
        <w:rPr>
          <w:rFonts w:eastAsia="Arial Unicode MS" w:cstheme="minorHAnsi"/>
        </w:rPr>
      </w:pPr>
    </w:p>
    <w:p w14:paraId="4936895E" w14:textId="77777777" w:rsidR="00DD7C71" w:rsidRDefault="00DD7C71" w:rsidP="00E96247">
      <w:pPr>
        <w:rPr>
          <w:rFonts w:eastAsia="Arial Unicode MS" w:cstheme="minorHAnsi"/>
        </w:rPr>
      </w:pPr>
    </w:p>
    <w:p w14:paraId="4C40C253" w14:textId="77777777" w:rsidR="00DD7C71" w:rsidRDefault="00DD7C71" w:rsidP="00E96247">
      <w:pPr>
        <w:rPr>
          <w:rFonts w:eastAsia="Arial Unicode MS" w:cstheme="minorHAnsi"/>
        </w:rPr>
      </w:pPr>
    </w:p>
    <w:p w14:paraId="6B6BC88F" w14:textId="77777777" w:rsidR="00360924" w:rsidRDefault="00360924" w:rsidP="00E96247">
      <w:pPr>
        <w:rPr>
          <w:rFonts w:eastAsia="Arial Unicode MS" w:cstheme="minorHAnsi"/>
        </w:rPr>
      </w:pPr>
    </w:p>
    <w:p w14:paraId="20FA110F" w14:textId="77777777" w:rsidR="00F72C48" w:rsidRPr="00481119" w:rsidRDefault="009D5644">
      <w:pPr>
        <w:rPr>
          <w:rFonts w:cstheme="minorHAnsi"/>
        </w:rPr>
      </w:pPr>
    </w:p>
    <w:sectPr w:rsidR="00F72C48" w:rsidRPr="00481119" w:rsidSect="006C248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A9571" w14:textId="77777777" w:rsidR="009D5644" w:rsidRDefault="009D5644" w:rsidP="00016E98">
      <w:r>
        <w:separator/>
      </w:r>
    </w:p>
  </w:endnote>
  <w:endnote w:type="continuationSeparator" w:id="0">
    <w:p w14:paraId="6B3A5093" w14:textId="77777777" w:rsidR="009D5644" w:rsidRDefault="009D5644" w:rsidP="0001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4FF7B" w14:textId="77777777" w:rsidR="009D5644" w:rsidRDefault="009D5644" w:rsidP="00016E98">
      <w:r>
        <w:separator/>
      </w:r>
    </w:p>
  </w:footnote>
  <w:footnote w:type="continuationSeparator" w:id="0">
    <w:p w14:paraId="6A333B01" w14:textId="77777777" w:rsidR="009D5644" w:rsidRDefault="009D5644" w:rsidP="00016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237C20"/>
    <w:multiLevelType w:val="hybridMultilevel"/>
    <w:tmpl w:val="41E6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A7B69"/>
    <w:multiLevelType w:val="hybridMultilevel"/>
    <w:tmpl w:val="1B7E09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27783C"/>
    <w:multiLevelType w:val="hybridMultilevel"/>
    <w:tmpl w:val="2944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19"/>
    <w:rsid w:val="00016E98"/>
    <w:rsid w:val="00027C31"/>
    <w:rsid w:val="000A6371"/>
    <w:rsid w:val="000B3E58"/>
    <w:rsid w:val="000E6DB0"/>
    <w:rsid w:val="000F4A67"/>
    <w:rsid w:val="00181C1D"/>
    <w:rsid w:val="001C57F1"/>
    <w:rsid w:val="002304E7"/>
    <w:rsid w:val="00241704"/>
    <w:rsid w:val="002538E6"/>
    <w:rsid w:val="002575BF"/>
    <w:rsid w:val="0026259C"/>
    <w:rsid w:val="002F6A3C"/>
    <w:rsid w:val="00345B53"/>
    <w:rsid w:val="00351A41"/>
    <w:rsid w:val="00360924"/>
    <w:rsid w:val="00395365"/>
    <w:rsid w:val="003D10C5"/>
    <w:rsid w:val="003D2BDD"/>
    <w:rsid w:val="003F4FF9"/>
    <w:rsid w:val="00435598"/>
    <w:rsid w:val="004625AD"/>
    <w:rsid w:val="00481119"/>
    <w:rsid w:val="0048283B"/>
    <w:rsid w:val="004A2B98"/>
    <w:rsid w:val="004C7EC3"/>
    <w:rsid w:val="004D59C4"/>
    <w:rsid w:val="004E26B2"/>
    <w:rsid w:val="004E327B"/>
    <w:rsid w:val="00515C77"/>
    <w:rsid w:val="00520A08"/>
    <w:rsid w:val="00552F80"/>
    <w:rsid w:val="005C3004"/>
    <w:rsid w:val="005C3B85"/>
    <w:rsid w:val="005C3EC6"/>
    <w:rsid w:val="005F0545"/>
    <w:rsid w:val="005F2E98"/>
    <w:rsid w:val="00627EA6"/>
    <w:rsid w:val="00676DB7"/>
    <w:rsid w:val="00687623"/>
    <w:rsid w:val="006A35AE"/>
    <w:rsid w:val="006A5613"/>
    <w:rsid w:val="006C2488"/>
    <w:rsid w:val="006D53C2"/>
    <w:rsid w:val="00722F4B"/>
    <w:rsid w:val="007236FC"/>
    <w:rsid w:val="0074327C"/>
    <w:rsid w:val="00784D79"/>
    <w:rsid w:val="007A24CE"/>
    <w:rsid w:val="007A7DF8"/>
    <w:rsid w:val="007C0C57"/>
    <w:rsid w:val="007F1910"/>
    <w:rsid w:val="007F30A8"/>
    <w:rsid w:val="00807899"/>
    <w:rsid w:val="00833D97"/>
    <w:rsid w:val="00843D2C"/>
    <w:rsid w:val="00846E7B"/>
    <w:rsid w:val="00851929"/>
    <w:rsid w:val="00857337"/>
    <w:rsid w:val="0088774C"/>
    <w:rsid w:val="008916FF"/>
    <w:rsid w:val="00895648"/>
    <w:rsid w:val="008A73AD"/>
    <w:rsid w:val="008B27A1"/>
    <w:rsid w:val="008D160B"/>
    <w:rsid w:val="008F0C61"/>
    <w:rsid w:val="008F6311"/>
    <w:rsid w:val="009170C4"/>
    <w:rsid w:val="00926A36"/>
    <w:rsid w:val="00941EFE"/>
    <w:rsid w:val="00963B31"/>
    <w:rsid w:val="009A7512"/>
    <w:rsid w:val="009B2FF0"/>
    <w:rsid w:val="009B5354"/>
    <w:rsid w:val="009B7783"/>
    <w:rsid w:val="009C0190"/>
    <w:rsid w:val="009C5BA0"/>
    <w:rsid w:val="009D5644"/>
    <w:rsid w:val="009E5064"/>
    <w:rsid w:val="00A35BE9"/>
    <w:rsid w:val="00A62E35"/>
    <w:rsid w:val="00A82E9D"/>
    <w:rsid w:val="00A96DD9"/>
    <w:rsid w:val="00AA4505"/>
    <w:rsid w:val="00AB7C51"/>
    <w:rsid w:val="00B44BCA"/>
    <w:rsid w:val="00B54A5E"/>
    <w:rsid w:val="00BE04E3"/>
    <w:rsid w:val="00C25A0B"/>
    <w:rsid w:val="00C34EA5"/>
    <w:rsid w:val="00C51ED8"/>
    <w:rsid w:val="00C807AA"/>
    <w:rsid w:val="00C901AE"/>
    <w:rsid w:val="00CE0C36"/>
    <w:rsid w:val="00CE26FA"/>
    <w:rsid w:val="00CE2ED6"/>
    <w:rsid w:val="00CF5D97"/>
    <w:rsid w:val="00D01256"/>
    <w:rsid w:val="00D04EE1"/>
    <w:rsid w:val="00D11F1C"/>
    <w:rsid w:val="00D157C3"/>
    <w:rsid w:val="00D32539"/>
    <w:rsid w:val="00D45CA2"/>
    <w:rsid w:val="00D470CC"/>
    <w:rsid w:val="00D52992"/>
    <w:rsid w:val="00D827A1"/>
    <w:rsid w:val="00D87D19"/>
    <w:rsid w:val="00D96F72"/>
    <w:rsid w:val="00DB370F"/>
    <w:rsid w:val="00DD50D4"/>
    <w:rsid w:val="00DD7C71"/>
    <w:rsid w:val="00E30ACD"/>
    <w:rsid w:val="00E6471B"/>
    <w:rsid w:val="00E66945"/>
    <w:rsid w:val="00E96247"/>
    <w:rsid w:val="00EC77FA"/>
    <w:rsid w:val="00EF2004"/>
    <w:rsid w:val="00F27E45"/>
    <w:rsid w:val="00F32C59"/>
    <w:rsid w:val="00F72E23"/>
    <w:rsid w:val="00F76BE3"/>
    <w:rsid w:val="00F93F46"/>
    <w:rsid w:val="00FA1D82"/>
    <w:rsid w:val="00FA4207"/>
    <w:rsid w:val="00FA613B"/>
    <w:rsid w:val="00FC0526"/>
    <w:rsid w:val="00FD1719"/>
    <w:rsid w:val="00FF4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6ED1"/>
  <w14:defaultImageDpi w14:val="32767"/>
  <w15:docId w15:val="{38C157E9-D60A-CB47-880A-C13025AB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F1C"/>
    <w:pPr>
      <w:ind w:left="720"/>
      <w:contextualSpacing/>
    </w:pPr>
  </w:style>
  <w:style w:type="paragraph" w:styleId="NormalWeb">
    <w:name w:val="Normal (Web)"/>
    <w:basedOn w:val="Normal"/>
    <w:uiPriority w:val="99"/>
    <w:semiHidden/>
    <w:unhideWhenUsed/>
    <w:rsid w:val="00F76BE3"/>
    <w:pPr>
      <w:spacing w:before="100" w:beforeAutospacing="1" w:after="100" w:afterAutospacing="1"/>
    </w:pPr>
    <w:rPr>
      <w:rFonts w:ascii="Times New Roman" w:hAnsi="Times New Roman" w:cs="Times New Roman"/>
      <w:lang w:val="en-US"/>
    </w:rPr>
  </w:style>
  <w:style w:type="paragraph" w:styleId="BalloonText">
    <w:name w:val="Balloon Text"/>
    <w:basedOn w:val="Normal"/>
    <w:link w:val="BalloonTextChar"/>
    <w:uiPriority w:val="99"/>
    <w:semiHidden/>
    <w:unhideWhenUsed/>
    <w:rsid w:val="00520A08"/>
    <w:rPr>
      <w:rFonts w:ascii="Tahoma" w:hAnsi="Tahoma" w:cs="Tahoma"/>
      <w:sz w:val="16"/>
      <w:szCs w:val="16"/>
    </w:rPr>
  </w:style>
  <w:style w:type="character" w:customStyle="1" w:styleId="BalloonTextChar">
    <w:name w:val="Balloon Text Char"/>
    <w:basedOn w:val="DefaultParagraphFont"/>
    <w:link w:val="BalloonText"/>
    <w:uiPriority w:val="99"/>
    <w:semiHidden/>
    <w:rsid w:val="00520A08"/>
    <w:rPr>
      <w:rFonts w:ascii="Tahoma" w:hAnsi="Tahoma" w:cs="Tahoma"/>
      <w:sz w:val="16"/>
      <w:szCs w:val="16"/>
    </w:rPr>
  </w:style>
  <w:style w:type="character" w:styleId="FootnoteReference">
    <w:name w:val="footnote reference"/>
    <w:basedOn w:val="DefaultParagraphFont"/>
    <w:uiPriority w:val="99"/>
    <w:semiHidden/>
    <w:unhideWhenUsed/>
    <w:rsid w:val="00016E98"/>
    <w:rPr>
      <w:vertAlign w:val="superscript"/>
    </w:rPr>
  </w:style>
  <w:style w:type="character" w:styleId="Hyperlink">
    <w:name w:val="Hyperlink"/>
    <w:basedOn w:val="DefaultParagraphFont"/>
    <w:uiPriority w:val="99"/>
    <w:unhideWhenUsed/>
    <w:rsid w:val="00016E98"/>
    <w:rPr>
      <w:color w:val="0563C1" w:themeColor="hyperlink"/>
      <w:u w:val="single"/>
    </w:rPr>
  </w:style>
  <w:style w:type="character" w:styleId="UnresolvedMention">
    <w:name w:val="Unresolved Mention"/>
    <w:basedOn w:val="DefaultParagraphFont"/>
    <w:uiPriority w:val="99"/>
    <w:semiHidden/>
    <w:unhideWhenUsed/>
    <w:rsid w:val="004E26B2"/>
    <w:rPr>
      <w:color w:val="605E5C"/>
      <w:shd w:val="clear" w:color="auto" w:fill="E1DFDD"/>
    </w:rPr>
  </w:style>
  <w:style w:type="character" w:styleId="FollowedHyperlink">
    <w:name w:val="FollowedHyperlink"/>
    <w:basedOn w:val="DefaultParagraphFont"/>
    <w:uiPriority w:val="99"/>
    <w:semiHidden/>
    <w:unhideWhenUsed/>
    <w:rsid w:val="004E26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14881">
      <w:bodyDiv w:val="1"/>
      <w:marLeft w:val="0"/>
      <w:marRight w:val="0"/>
      <w:marTop w:val="0"/>
      <w:marBottom w:val="0"/>
      <w:divBdr>
        <w:top w:val="none" w:sz="0" w:space="0" w:color="auto"/>
        <w:left w:val="none" w:sz="0" w:space="0" w:color="auto"/>
        <w:bottom w:val="none" w:sz="0" w:space="0" w:color="auto"/>
        <w:right w:val="none" w:sz="0" w:space="0" w:color="auto"/>
      </w:divBdr>
    </w:div>
    <w:div w:id="883255759">
      <w:bodyDiv w:val="1"/>
      <w:marLeft w:val="0"/>
      <w:marRight w:val="0"/>
      <w:marTop w:val="0"/>
      <w:marBottom w:val="0"/>
      <w:divBdr>
        <w:top w:val="none" w:sz="0" w:space="0" w:color="auto"/>
        <w:left w:val="none" w:sz="0" w:space="0" w:color="auto"/>
        <w:bottom w:val="none" w:sz="0" w:space="0" w:color="auto"/>
        <w:right w:val="none" w:sz="0" w:space="0" w:color="auto"/>
      </w:divBdr>
    </w:div>
    <w:div w:id="10440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okecontrol.org.uk/" TargetMode="External"/><Relationship Id="rId5" Type="http://schemas.openxmlformats.org/officeDocument/2006/relationships/webSettings" Target="webSettings.xml"/><Relationship Id="rId10" Type="http://schemas.openxmlformats.org/officeDocument/2006/relationships/hyperlink" Target="https://www.cibse.org/membership/continuing-professional-development-cpd/directory-of-cpd-course-providers/smoke-control-associatio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8729B-17EE-5143-A311-452AFEBB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Keystone Communications</dc:creator>
  <cp:lastModifiedBy>Microsoft Office User</cp:lastModifiedBy>
  <cp:revision>19</cp:revision>
  <dcterms:created xsi:type="dcterms:W3CDTF">2019-09-09T08:01:00Z</dcterms:created>
  <dcterms:modified xsi:type="dcterms:W3CDTF">2020-05-28T12:39:00Z</dcterms:modified>
</cp:coreProperties>
</file>